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81D74" w:rsidRPr="00281D74" w:rsidRDefault="00281D74" w:rsidP="00CE45D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281D74" w:rsidRPr="00281D74" w:rsidRDefault="00281D74" w:rsidP="00CE45D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96EEC" w:rsidP="00CE45D1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Проект</w:t>
            </w:r>
          </w:p>
        </w:tc>
      </w:tr>
    </w:tbl>
    <w:p w:rsidR="006462E7" w:rsidRPr="006462E7" w:rsidRDefault="00A66BFB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462E7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11277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603B6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 от 13.11.2017г.,</w:t>
      </w:r>
    </w:p>
    <w:p w:rsidR="006462E7" w:rsidRPr="006462E7" w:rsidRDefault="000603B6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P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25.02.2016года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3B6" w:rsidRPr="006462E7" w:rsidRDefault="006462E7" w:rsidP="000603B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Соль-Илецкого городского округа от 13.11.2017г.,№2977-п «</w:t>
      </w:r>
      <w:r w:rsidR="000603B6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деятельности  органов местного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3B6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муниципального образования Соль-Илецкий городской округ»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 №1, №2, №3  изложить в новой редакции</w:t>
      </w:r>
      <w:r w:rsid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6462E7" w:rsidRDefault="000603B6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277" w:rsidRDefault="006462E7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  вступает в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462E7" w:rsidRPr="006462E7" w:rsidRDefault="00511277" w:rsidP="0051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6C606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                                                     А.А.Кузьмин</w:t>
      </w:r>
    </w:p>
    <w:p w:rsidR="006C6061" w:rsidRDefault="006C6061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754D35" w:rsidRPr="006462E7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="0049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D74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65">
        <w:rPr>
          <w:rFonts w:ascii="Times New Roman" w:hAnsi="Times New Roman" w:cs="Times New Roman"/>
        </w:rPr>
        <w:t>Разослано: прокуратуре Соль-Илецкого района, финансовому управлению, администрации Соль-Илецкого городского округа</w:t>
      </w: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921765" w:rsidRDefault="006462E7" w:rsidP="00496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62E7" w:rsidRPr="00921765" w:rsidRDefault="006462E7" w:rsidP="00496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462E7" w:rsidRPr="00921765" w:rsidRDefault="006462E7" w:rsidP="00496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296EEC" w:rsidRPr="006462E7" w:rsidRDefault="00296EEC" w:rsidP="004965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  <w:p w:rsidR="00195964" w:rsidRDefault="00195964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296EEC">
              <w:rPr>
                <w:rFonts w:ascii="Times New Roman" w:hAnsi="Times New Roman" w:cs="Times New Roman"/>
              </w:rPr>
              <w:t xml:space="preserve">Обеспечение сохранности и учет архивных документов, подлежащих постоянному и длительному хранению, в </w:t>
            </w:r>
            <w:proofErr w:type="spellStart"/>
            <w:r w:rsidRPr="00296EEC">
              <w:rPr>
                <w:rFonts w:ascii="Times New Roman" w:hAnsi="Times New Roman" w:cs="Times New Roman"/>
              </w:rPr>
              <w:t>т.ч.</w:t>
            </w:r>
            <w:proofErr w:type="gramStart"/>
            <w:r w:rsidRPr="00296EEC">
              <w:rPr>
                <w:rFonts w:ascii="Times New Roman" w:hAnsi="Times New Roman" w:cs="Times New Roman"/>
              </w:rPr>
              <w:t>:х</w:t>
            </w:r>
            <w:proofErr w:type="gramEnd"/>
            <w:r w:rsidRPr="00296EEC">
              <w:rPr>
                <w:rFonts w:ascii="Times New Roman" w:hAnsi="Times New Roman" w:cs="Times New Roman"/>
              </w:rPr>
              <w:t>ранение</w:t>
            </w:r>
            <w:proofErr w:type="spellEnd"/>
            <w:r w:rsidRPr="00296EEC">
              <w:rPr>
                <w:rFonts w:ascii="Times New Roman" w:hAnsi="Times New Roman" w:cs="Times New Roman"/>
              </w:rPr>
              <w:t xml:space="preserve"> и учет документов, принятых в архивный отдел: проведение мероприятий по созданию оптимальных условий хранения документов и обеспече</w:t>
            </w:r>
            <w:r w:rsidRPr="00296EEC">
              <w:rPr>
                <w:rFonts w:ascii="Times New Roman" w:hAnsi="Times New Roman" w:cs="Times New Roman"/>
              </w:rPr>
              <w:softHyphen/>
              <w:t>нию их физической сохранности;подготовка, представление администрации и реализация предложений по обеспечению сохран</w:t>
            </w:r>
            <w:r w:rsidRPr="00296EEC">
              <w:rPr>
                <w:rFonts w:ascii="Times New Roman" w:hAnsi="Times New Roman" w:cs="Times New Roman"/>
              </w:rPr>
              <w:softHyphen/>
              <w:t>ности документов, хранящихся в отделе.</w:t>
            </w:r>
          </w:p>
          <w:p w:rsidR="00CC79C5" w:rsidRPr="00CC79C5" w:rsidRDefault="00CC79C5" w:rsidP="0019596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C79C5">
              <w:rPr>
                <w:rFonts w:ascii="Times New Roman" w:hAnsi="Times New Roman" w:cs="Times New Roman"/>
              </w:rPr>
              <w:t xml:space="preserve">Обеспечение </w:t>
            </w:r>
            <w:r w:rsidR="000B1A26">
              <w:rPr>
                <w:rFonts w:ascii="Times New Roman" w:hAnsi="Times New Roman" w:cs="Times New Roman"/>
              </w:rPr>
              <w:t xml:space="preserve"> бесперебойного </w:t>
            </w:r>
            <w:r w:rsidRPr="00CC79C5">
              <w:rPr>
                <w:rFonts w:ascii="Times New Roman" w:hAnsi="Times New Roman" w:cs="Times New Roman"/>
              </w:rPr>
              <w:t>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195964" w:rsidRPr="00EB08CA" w:rsidRDefault="00195964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обращений граждан, рассмотренных в установленные сроки, в общем количестве обращений граждан,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муниципальное образование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делегаций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заявок по транспортному обслуживанию выполняемых в срок;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технического обслуживания и ремонта автотранспортных средств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6462E7" w:rsidRDefault="00A716C5" w:rsidP="00E165E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доходовбюджета;</w:t>
            </w:r>
          </w:p>
          <w:p w:rsidR="00DB3C34" w:rsidRPr="00E60266" w:rsidRDefault="00DB3C34" w:rsidP="00E16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3C34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Организации и содержанию архивного отдела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DB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300FE3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>554606,2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  <w:proofErr w:type="gramStart"/>
            <w:r w:rsidR="002A2236" w:rsidRPr="00300FE3">
              <w:rPr>
                <w:rFonts w:ascii="Times New Roman" w:hAnsi="Times New Roman" w:cs="Times New Roman"/>
                <w:szCs w:val="22"/>
              </w:rPr>
              <w:t>,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обл. бюдж-</w:t>
            </w:r>
            <w:r w:rsidRPr="00300FE3">
              <w:rPr>
                <w:rFonts w:ascii="Times New Roman" w:hAnsi="Times New Roman" w:cs="Times New Roman"/>
                <w:szCs w:val="22"/>
              </w:rPr>
              <w:t>5338,2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тысруб.,бюдж гор окр-</w:t>
            </w:r>
            <w:r w:rsidRPr="00300FE3">
              <w:rPr>
                <w:rFonts w:ascii="Times New Roman" w:hAnsi="Times New Roman" w:cs="Times New Roman"/>
                <w:szCs w:val="22"/>
              </w:rPr>
              <w:t>549268,0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тысруб)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300FE3" w:rsidRPr="00300FE3">
              <w:rPr>
                <w:rFonts w:ascii="Times New Roman" w:hAnsi="Times New Roman" w:cs="Times New Roman"/>
                <w:szCs w:val="22"/>
              </w:rPr>
              <w:t>82433,2</w:t>
            </w:r>
            <w:r w:rsidRPr="00300FE3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r w:rsidRPr="00300FE3">
              <w:rPr>
                <w:rFonts w:ascii="Times New Roman" w:hAnsi="Times New Roman" w:cs="Times New Roman"/>
                <w:szCs w:val="22"/>
              </w:rPr>
              <w:t>ру</w:t>
            </w:r>
            <w:proofErr w:type="gramStart"/>
            <w:r w:rsidRPr="00300FE3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="00E165E2" w:rsidRPr="00300FE3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обл.бюдж-762,6тыс </w:t>
            </w:r>
            <w:proofErr w:type="spellStart"/>
            <w:r w:rsidR="00E165E2" w:rsidRPr="00300FE3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300FE3" w:rsidRPr="00300FE3">
              <w:rPr>
                <w:rFonts w:ascii="Times New Roman" w:hAnsi="Times New Roman" w:cs="Times New Roman"/>
                <w:szCs w:val="22"/>
              </w:rPr>
              <w:t>81670,6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тысруб)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 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DF6AF0" w:rsidRPr="00300FE3">
              <w:rPr>
                <w:rFonts w:ascii="Times New Roman" w:hAnsi="Times New Roman" w:cs="Times New Roman"/>
              </w:rPr>
              <w:t>78695,5</w:t>
            </w:r>
            <w:r w:rsidRPr="00300FE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00FE3">
              <w:rPr>
                <w:rFonts w:ascii="Times New Roman" w:hAnsi="Times New Roman" w:cs="Times New Roman"/>
              </w:rPr>
              <w:t>ру</w:t>
            </w:r>
            <w:proofErr w:type="gramStart"/>
            <w:r w:rsidRPr="00300FE3">
              <w:rPr>
                <w:rFonts w:ascii="Times New Roman" w:hAnsi="Times New Roman" w:cs="Times New Roman"/>
              </w:rPr>
              <w:t>б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300FE3">
              <w:rPr>
                <w:rFonts w:ascii="Times New Roman" w:hAnsi="Times New Roman" w:cs="Times New Roman"/>
              </w:rPr>
              <w:t xml:space="preserve">обл.бюдж-762,6тыс </w:t>
            </w:r>
            <w:proofErr w:type="spellStart"/>
            <w:r w:rsidR="00E165E2" w:rsidRPr="00300FE3">
              <w:rPr>
                <w:rFonts w:ascii="Times New Roman" w:hAnsi="Times New Roman" w:cs="Times New Roman"/>
              </w:rPr>
              <w:t>руб.,бюдж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 xml:space="preserve"> гор окр-77932,9 </w:t>
            </w:r>
            <w:proofErr w:type="spellStart"/>
            <w:r w:rsidR="00E165E2" w:rsidRPr="00300FE3">
              <w:rPr>
                <w:rFonts w:ascii="Times New Roman" w:hAnsi="Times New Roman" w:cs="Times New Roman"/>
              </w:rPr>
              <w:t>тысруб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>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 w:rsidRPr="00300FE3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 w:rsidRPr="00300FE3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78695,5тыс.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78695,5 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2025 год – 78695,5 тыс.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дминистрация Соль-Илецкого городского округа являются органами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5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29.10.2015г. №23 «Об утверждении «Положения об установлении пенсии за выслугу лет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и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 и транспортное обеспечение деятельности органов местного самоуправления осуществляют муниципальное казенное учреждение "Отдел материально-технического обеспечения" (далее - МКУ "Отдел МТО") </w:t>
      </w:r>
    </w:p>
    <w:p w:rsidR="00AB7536" w:rsidRPr="005E00BD" w:rsidRDefault="00A95075" w:rsidP="0085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органов местного самоуправления муниципального образования для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МКУ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организация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AB7536" w:rsidRPr="005E00BD">
        <w:rPr>
          <w:rFonts w:ascii="Times New Roman" w:hAnsi="Times New Roman" w:cs="Times New Roman"/>
          <w:sz w:val="24"/>
          <w:szCs w:val="24"/>
        </w:rPr>
        <w:t>КУ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</w:t>
      </w:r>
      <w:proofErr w:type="gramStart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proofErr w:type="gramEnd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636DF6" w:rsidRPr="00636DF6" w:rsidRDefault="00BA1B6D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color w:val="2D2D2D"/>
          <w:spacing w:val="2"/>
          <w:lang w:eastAsia="ru-RU"/>
        </w:rPr>
        <w:tab/>
      </w:r>
      <w:r w:rsidR="00636DF6"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Для решения задач по реализации полномочий в области архивного дела Администрация округа образует в своем составе архивный отдел, выполняющий функции муниципального архива</w:t>
      </w:r>
      <w:r w:rsidR="00636DF6" w:rsidRPr="00636DF6">
        <w:rPr>
          <w:rFonts w:ascii="Times New Roman" w:hAnsi="Times New Roman" w:cs="Times New Roman"/>
          <w:sz w:val="24"/>
          <w:szCs w:val="24"/>
          <w:lang w:eastAsia="ru-RU"/>
        </w:rPr>
        <w:t>. Основными задачами и функциями архивного отдела являются: Обеспечение сохранности и учет архивных документов, подлежащих постоянному и длительному хранению, в т.ч.:</w:t>
      </w:r>
    </w:p>
    <w:p w:rsidR="00636DF6" w:rsidRPr="00636DF6" w:rsidRDefault="00636DF6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хранение и учет документов, принятых в архивный отдел: представление в установленном по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рядке учетных данных в Комитет по делам архивов Оренбургской области;</w:t>
      </w:r>
    </w:p>
    <w:p w:rsidR="00636DF6" w:rsidRPr="00636DF6" w:rsidRDefault="00636DF6" w:rsidP="00636DF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созданию оптимальных условий хранения документов и обеспече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нию их физической сохранности;</w:t>
      </w:r>
    </w:p>
    <w:p w:rsidR="00BA1B6D" w:rsidRPr="00636DF6" w:rsidRDefault="00636DF6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6DF6">
        <w:rPr>
          <w:rFonts w:ascii="Times New Roman" w:hAnsi="Times New Roman" w:cs="Times New Roman"/>
          <w:sz w:val="24"/>
          <w:szCs w:val="24"/>
          <w:lang w:eastAsia="ru-RU"/>
        </w:rPr>
        <w:t>подготовка, представление администрации и реализация предложений по обеспечению сохран</w:t>
      </w:r>
      <w:r w:rsidRPr="00636DF6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документов, хранящихся в отделе</w:t>
      </w:r>
    </w:p>
    <w:p w:rsidR="007B0D24" w:rsidRPr="007B0D24" w:rsidRDefault="007B0D24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средств.</w:t>
      </w:r>
    </w:p>
    <w:p w:rsidR="00E47DB3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636DF6" w:rsidRDefault="00636DF6" w:rsidP="00A716C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- по 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обеспеч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ению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архивн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ого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отдел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а</w:t>
      </w:r>
      <w:r w:rsidRPr="00636DF6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помещениями, отвечающими нормативным требованиям обеспечения сохранности документов; его содержание, техни</w:t>
      </w:r>
      <w:r w:rsidR="0042668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ческое оснащение, оборудование.</w:t>
      </w:r>
    </w:p>
    <w:p w:rsidR="00CC79C5" w:rsidRPr="00CC79C5" w:rsidRDefault="00CC79C5" w:rsidP="00CC79C5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- о</w:t>
      </w:r>
      <w:r w:rsidRPr="00CC79C5">
        <w:rPr>
          <w:rFonts w:ascii="Times New Roman" w:hAnsi="Times New Roman" w:cs="Times New Roman"/>
        </w:rPr>
        <w:t>беспечение</w:t>
      </w:r>
      <w:r w:rsidR="000B1A26">
        <w:rPr>
          <w:rFonts w:ascii="Times New Roman" w:hAnsi="Times New Roman" w:cs="Times New Roman"/>
        </w:rPr>
        <w:t xml:space="preserve"> бесперебойного </w:t>
      </w:r>
      <w:r w:rsidRPr="00CC79C5">
        <w:rPr>
          <w:rFonts w:ascii="Times New Roman" w:hAnsi="Times New Roman" w:cs="Times New Roman"/>
        </w:rPr>
        <w:t xml:space="preserve">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5F6152" w:rsidRPr="004E70E0" w:rsidRDefault="004E70E0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 w:rsidRPr="004E70E0">
        <w:rPr>
          <w:rFonts w:ascii="Times New Roman" w:hAnsi="Times New Roman" w:cs="Times New Roman"/>
        </w:rPr>
        <w:t>Перечень показателей</w:t>
      </w:r>
      <w:r w:rsidR="005F6152" w:rsidRPr="004E70E0">
        <w:rPr>
          <w:rFonts w:ascii="Times New Roman" w:hAnsi="Times New Roman" w:cs="Times New Roman"/>
        </w:rPr>
        <w:t xml:space="preserve"> (индикатор</w:t>
      </w:r>
      <w:r w:rsidRPr="004E70E0">
        <w:rPr>
          <w:rFonts w:ascii="Times New Roman" w:hAnsi="Times New Roman" w:cs="Times New Roman"/>
        </w:rPr>
        <w:t>ов</w:t>
      </w:r>
      <w:proofErr w:type="gramStart"/>
      <w:r w:rsidR="005F6152" w:rsidRPr="004E70E0">
        <w:rPr>
          <w:rFonts w:ascii="Times New Roman" w:hAnsi="Times New Roman" w:cs="Times New Roman"/>
        </w:rPr>
        <w:t>)</w:t>
      </w:r>
      <w:r w:rsidRPr="004E70E0">
        <w:rPr>
          <w:rFonts w:ascii="Times New Roman" w:hAnsi="Times New Roman" w:cs="Times New Roman"/>
        </w:rPr>
        <w:t>м</w:t>
      </w:r>
      <w:proofErr w:type="gramEnd"/>
      <w:r w:rsidRPr="004E70E0">
        <w:rPr>
          <w:rFonts w:ascii="Times New Roman" w:hAnsi="Times New Roman" w:cs="Times New Roman"/>
        </w:rPr>
        <w:t>униципальной п</w:t>
      </w:r>
      <w:r w:rsidR="005F6152" w:rsidRPr="004E70E0">
        <w:rPr>
          <w:rFonts w:ascii="Times New Roman" w:hAnsi="Times New Roman" w:cs="Times New Roman"/>
        </w:rPr>
        <w:t>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39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72"/>
        <w:gridCol w:w="1701"/>
        <w:gridCol w:w="931"/>
        <w:gridCol w:w="1134"/>
        <w:gridCol w:w="1134"/>
        <w:gridCol w:w="945"/>
        <w:gridCol w:w="47"/>
        <w:gridCol w:w="995"/>
        <w:gridCol w:w="1065"/>
        <w:gridCol w:w="45"/>
        <w:gridCol w:w="24"/>
        <w:gridCol w:w="1162"/>
      </w:tblGrid>
      <w:tr w:rsidR="00AC26D3" w:rsidTr="00CC79C5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482" w:type="dxa"/>
            <w:gridSpan w:val="10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79C5" w:rsidTr="00CC79C5">
        <w:tc>
          <w:tcPr>
            <w:tcW w:w="566" w:type="dxa"/>
            <w:vMerge/>
          </w:tcPr>
          <w:p w:rsidR="00CC79C5" w:rsidRPr="004E70E0" w:rsidRDefault="00CC7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CC79C5" w:rsidRPr="004E70E0" w:rsidRDefault="00CC7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79C5" w:rsidRPr="004E70E0" w:rsidRDefault="00CC7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CC79C5" w:rsidRPr="004E70E0" w:rsidRDefault="00CC79C5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CC79C5" w:rsidRPr="004E70E0" w:rsidRDefault="00CC79C5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CC79C5" w:rsidRPr="004E70E0" w:rsidRDefault="00CC79C5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CC79C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5" w:type="dxa"/>
          </w:tcPr>
          <w:p w:rsidR="00CC79C5" w:rsidRPr="004E70E0" w:rsidRDefault="00CC79C5" w:rsidP="0042668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  <w:gridSpan w:val="3"/>
          </w:tcPr>
          <w:p w:rsidR="00CC79C5" w:rsidRPr="004E70E0" w:rsidRDefault="00CC79C5" w:rsidP="00CC79C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162" w:type="dxa"/>
          </w:tcPr>
          <w:p w:rsidR="00CC79C5" w:rsidRPr="004E70E0" w:rsidRDefault="00CC79C5" w:rsidP="0042668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1" w:type="dxa"/>
          </w:tcPr>
          <w:p w:rsidR="00CC79C5" w:rsidRPr="004E70E0" w:rsidRDefault="00CC79C5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C79C5" w:rsidRPr="004E70E0" w:rsidRDefault="00CC79C5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C79C5" w:rsidRPr="004E70E0" w:rsidRDefault="00CC79C5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CC79C5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5" w:type="dxa"/>
          </w:tcPr>
          <w:p w:rsidR="00CC79C5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CC79C5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62" w:type="dxa"/>
          </w:tcPr>
          <w:p w:rsidR="00CC79C5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C79C5" w:rsidTr="00CC79C5">
        <w:tc>
          <w:tcPr>
            <w:tcW w:w="9638" w:type="dxa"/>
            <w:gridSpan w:val="6"/>
          </w:tcPr>
          <w:p w:rsidR="00CC79C5" w:rsidRPr="004E70E0" w:rsidRDefault="00CC79C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gridSpan w:val="2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5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CC79C5" w:rsidRPr="004E70E0" w:rsidRDefault="00CC79C5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93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5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62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CC79C5" w:rsidRPr="005E00BD" w:rsidRDefault="00CC79C5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3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5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gridSpan w:val="3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62" w:type="dxa"/>
          </w:tcPr>
          <w:p w:rsidR="00CC79C5" w:rsidRPr="004E70E0" w:rsidRDefault="00CC79C5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CC79C5" w:rsidRPr="004E70E0" w:rsidRDefault="00CC7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93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5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62" w:type="dxa"/>
          </w:tcPr>
          <w:p w:rsidR="00CC79C5" w:rsidRPr="004E70E0" w:rsidRDefault="00CC79C5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CC79C5" w:rsidRPr="00A716C5" w:rsidRDefault="00CC79C5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93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CC79C5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5" w:type="dxa"/>
          </w:tcPr>
          <w:p w:rsidR="00CC79C5" w:rsidRPr="004E70E0" w:rsidRDefault="00CC79C5" w:rsidP="00CC7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10" w:type="dxa"/>
            <w:gridSpan w:val="2"/>
          </w:tcPr>
          <w:p w:rsidR="00CC79C5" w:rsidRPr="004E70E0" w:rsidRDefault="00CC79C5" w:rsidP="00CC79C5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86" w:type="dxa"/>
            <w:gridSpan w:val="2"/>
          </w:tcPr>
          <w:p w:rsidR="00CC79C5" w:rsidRPr="004E70E0" w:rsidRDefault="00CC79C5" w:rsidP="00CC7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CC79C5" w:rsidRPr="004E70E0" w:rsidRDefault="00CC79C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93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CC79C5" w:rsidRPr="004E70E0" w:rsidRDefault="00CC79C5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134" w:type="dxa"/>
          </w:tcPr>
          <w:p w:rsidR="00CC79C5" w:rsidRPr="004E70E0" w:rsidRDefault="00CC79C5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  <w:gridSpan w:val="2"/>
          </w:tcPr>
          <w:p w:rsidR="00CC79C5" w:rsidRPr="004E70E0" w:rsidRDefault="00CC79C5" w:rsidP="00CC79C5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5" w:type="dxa"/>
          </w:tcPr>
          <w:p w:rsidR="00CC79C5" w:rsidRPr="004E70E0" w:rsidRDefault="00CC79C5" w:rsidP="00CC7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10" w:type="dxa"/>
            <w:gridSpan w:val="2"/>
          </w:tcPr>
          <w:p w:rsidR="00CC79C5" w:rsidRPr="004E70E0" w:rsidRDefault="00CC79C5" w:rsidP="00CC79C5">
            <w:pPr>
              <w:pStyle w:val="ConsPlusNormal"/>
              <w:ind w:lef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186" w:type="dxa"/>
            <w:gridSpan w:val="2"/>
          </w:tcPr>
          <w:p w:rsidR="00CC79C5" w:rsidRPr="004E70E0" w:rsidRDefault="00CC79C5" w:rsidP="00CC7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CC79C5" w:rsidRPr="004B23AA" w:rsidRDefault="00CC79C5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1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5" w:type="dxa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0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79C5" w:rsidTr="00CC79C5">
        <w:trPr>
          <w:trHeight w:val="318"/>
        </w:trPr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1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5" w:type="dxa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0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79C5" w:rsidTr="00CC79C5">
        <w:trPr>
          <w:trHeight w:val="470"/>
        </w:trPr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1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0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CC79C5" w:rsidRPr="004B23AA" w:rsidRDefault="00CC79C5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31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:rsidR="00CC79C5" w:rsidRPr="004B23AA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5" w:type="dxa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10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86" w:type="dxa"/>
            <w:gridSpan w:val="2"/>
          </w:tcPr>
          <w:p w:rsidR="00CC79C5" w:rsidRPr="004B23AA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CC79C5" w:rsidTr="00CC79C5">
        <w:tc>
          <w:tcPr>
            <w:tcW w:w="566" w:type="dxa"/>
          </w:tcPr>
          <w:p w:rsidR="00CC79C5" w:rsidRPr="004E70E0" w:rsidRDefault="00CC79C5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</w:tcPr>
          <w:p w:rsidR="00CC79C5" w:rsidRPr="004B23AA" w:rsidRDefault="00CC79C5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931" w:type="dxa"/>
          </w:tcPr>
          <w:p w:rsidR="00CC79C5" w:rsidRPr="004E70E0" w:rsidRDefault="00CC79C5" w:rsidP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134" w:type="dxa"/>
          </w:tcPr>
          <w:p w:rsidR="00CC79C5" w:rsidRDefault="00CC79C5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CC79C5" w:rsidRDefault="00CC79C5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gridSpan w:val="2"/>
          </w:tcPr>
          <w:p w:rsidR="00CC79C5" w:rsidRDefault="00CC79C5" w:rsidP="00CC79C5"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5" w:type="dxa"/>
          </w:tcPr>
          <w:p w:rsidR="00CC79C5" w:rsidRDefault="00CC79C5" w:rsidP="00CC79C5">
            <w:r>
              <w:t>84</w:t>
            </w:r>
          </w:p>
        </w:tc>
        <w:tc>
          <w:tcPr>
            <w:tcW w:w="1110" w:type="dxa"/>
            <w:gridSpan w:val="2"/>
          </w:tcPr>
          <w:p w:rsidR="00CC79C5" w:rsidRDefault="00CC79C5" w:rsidP="00CC79C5"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86" w:type="dxa"/>
            <w:gridSpan w:val="2"/>
          </w:tcPr>
          <w:p w:rsidR="00CC79C5" w:rsidRDefault="00CC79C5" w:rsidP="00CC79C5">
            <w:r>
              <w:t>84</w:t>
            </w:r>
          </w:p>
        </w:tc>
      </w:tr>
      <w:tr w:rsidR="00CC79C5" w:rsidRPr="000A2F41" w:rsidTr="00CC79C5">
        <w:tc>
          <w:tcPr>
            <w:tcW w:w="566" w:type="dxa"/>
          </w:tcPr>
          <w:p w:rsidR="00CC79C5" w:rsidRPr="004E70E0" w:rsidRDefault="00CC79C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172" w:type="dxa"/>
          </w:tcPr>
          <w:p w:rsidR="00CC79C5" w:rsidRPr="004B23AA" w:rsidRDefault="00CC79C5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CC79C5" w:rsidRPr="004E70E0" w:rsidRDefault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931" w:type="dxa"/>
          </w:tcPr>
          <w:p w:rsidR="00CC79C5" w:rsidRPr="000A2F41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CC79C5" w:rsidRPr="000A2F41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CC79C5" w:rsidRPr="000A2F41" w:rsidRDefault="00CC79C5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5" w:type="dxa"/>
          </w:tcPr>
          <w:p w:rsidR="00CC79C5" w:rsidRPr="000A2F41" w:rsidRDefault="00CC79C5" w:rsidP="00CC79C5">
            <w:pPr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42" w:type="dxa"/>
            <w:gridSpan w:val="2"/>
          </w:tcPr>
          <w:p w:rsidR="00CC79C5" w:rsidRPr="000A2F4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5" w:type="dxa"/>
          </w:tcPr>
          <w:p w:rsidR="00CC79C5" w:rsidRPr="000A2F41" w:rsidRDefault="00CC79C5" w:rsidP="00CC79C5">
            <w:pPr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1" w:type="dxa"/>
            <w:gridSpan w:val="3"/>
          </w:tcPr>
          <w:p w:rsidR="00CC79C5" w:rsidRPr="000A2F4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C79C5" w:rsidRPr="000A2F41" w:rsidTr="00CC79C5">
        <w:tc>
          <w:tcPr>
            <w:tcW w:w="566" w:type="dxa"/>
          </w:tcPr>
          <w:p w:rsidR="00CC79C5" w:rsidRPr="00FC1BF1" w:rsidRDefault="00CC79C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72" w:type="dxa"/>
          </w:tcPr>
          <w:p w:rsidR="00CC79C5" w:rsidRPr="00FC1BF1" w:rsidRDefault="00CC79C5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1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2" w:type="dxa"/>
            <w:gridSpan w:val="2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gridSpan w:val="3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79C5" w:rsidRPr="000A2F41" w:rsidTr="00CC79C5">
        <w:tc>
          <w:tcPr>
            <w:tcW w:w="566" w:type="dxa"/>
          </w:tcPr>
          <w:p w:rsidR="00CC79C5" w:rsidRPr="00FC1BF1" w:rsidRDefault="00CC79C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172" w:type="dxa"/>
          </w:tcPr>
          <w:p w:rsidR="00CC79C5" w:rsidRPr="0042668D" w:rsidRDefault="00CC79C5" w:rsidP="00DB3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О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я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>е</w:t>
            </w:r>
            <w:r w:rsidRPr="0042668D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 архивного отдела</w:t>
            </w:r>
          </w:p>
        </w:tc>
        <w:tc>
          <w:tcPr>
            <w:tcW w:w="1701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1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FC1BF1" w:rsidRDefault="00CC79C5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2" w:type="dxa"/>
            <w:gridSpan w:val="2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gridSpan w:val="3"/>
          </w:tcPr>
          <w:p w:rsidR="00CC79C5" w:rsidRPr="00FC1BF1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C79C5" w:rsidRPr="000A2F41" w:rsidTr="00CC79C5">
        <w:tc>
          <w:tcPr>
            <w:tcW w:w="566" w:type="dxa"/>
          </w:tcPr>
          <w:p w:rsidR="00CC79C5" w:rsidRPr="00CC79C5" w:rsidRDefault="00CC79C5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t xml:space="preserve">14 </w:t>
            </w:r>
          </w:p>
        </w:tc>
        <w:tc>
          <w:tcPr>
            <w:tcW w:w="4172" w:type="dxa"/>
          </w:tcPr>
          <w:p w:rsidR="00CC79C5" w:rsidRPr="00CC79C5" w:rsidRDefault="00CC79C5" w:rsidP="00DB3C34">
            <w:pPr>
              <w:jc w:val="both"/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</w:pPr>
            <w:r w:rsidRPr="00CC79C5">
              <w:rPr>
                <w:rFonts w:ascii="Times New Roman" w:eastAsia="Times New Roman" w:hAnsi="Times New Roman" w:cs="Times New Roman"/>
                <w:color w:val="333333"/>
                <w:spacing w:val="7"/>
                <w:lang w:eastAsia="ru-RU"/>
              </w:rPr>
              <w:t xml:space="preserve">Функционирование </w:t>
            </w:r>
            <w:r w:rsidRPr="00CC79C5">
              <w:rPr>
                <w:rFonts w:ascii="Times New Roman" w:hAnsi="Times New Roman" w:cs="Times New Roman"/>
              </w:rPr>
              <w:t>ПО «АРМ Муниципал»</w:t>
            </w:r>
          </w:p>
        </w:tc>
        <w:tc>
          <w:tcPr>
            <w:tcW w:w="1701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1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2" w:type="dxa"/>
            <w:gridSpan w:val="2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1" w:type="dxa"/>
            <w:gridSpan w:val="3"/>
          </w:tcPr>
          <w:p w:rsidR="00CC79C5" w:rsidRPr="00CC79C5" w:rsidRDefault="00CC79C5" w:rsidP="00C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631"/>
      <w:bookmarkEnd w:id="2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3061"/>
      </w:tblGrid>
      <w:tr w:rsidR="005F6152" w:rsidRPr="004E70E0" w:rsidTr="00D64BDB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D64BDB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D64BDB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D64BDB">
        <w:tc>
          <w:tcPr>
            <w:tcW w:w="15646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A716C5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D777AB" w:rsidP="009725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798"/>
            <w:bookmarkEnd w:id="3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"Обеспечение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  <w:r w:rsidRPr="004E70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42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42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3061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806"/>
            <w:bookmarkEnd w:id="4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42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42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3061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14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42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42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306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55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42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42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67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4266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42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DB3C34" w:rsidRPr="004E70E0" w:rsidTr="00A716C5">
        <w:tc>
          <w:tcPr>
            <w:tcW w:w="629" w:type="dxa"/>
            <w:gridSpan w:val="2"/>
          </w:tcPr>
          <w:p w:rsidR="00DB3C34" w:rsidRDefault="00DB3C34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262" w:type="dxa"/>
          </w:tcPr>
          <w:p w:rsidR="00DB3C34" w:rsidRPr="004E70E0" w:rsidRDefault="00DB3C3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муниципального архива</w:t>
            </w:r>
          </w:p>
        </w:tc>
        <w:tc>
          <w:tcPr>
            <w:tcW w:w="1814" w:type="dxa"/>
          </w:tcPr>
          <w:p w:rsidR="00DB3C34" w:rsidRPr="004E70E0" w:rsidRDefault="00DB3C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3C3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DB3C34" w:rsidRPr="000421FF" w:rsidRDefault="00DB3C34" w:rsidP="000603B6">
            <w:r w:rsidRPr="000421FF">
              <w:t>2019</w:t>
            </w:r>
          </w:p>
        </w:tc>
        <w:tc>
          <w:tcPr>
            <w:tcW w:w="1304" w:type="dxa"/>
          </w:tcPr>
          <w:p w:rsidR="00DB3C34" w:rsidRDefault="00DB3C34" w:rsidP="00CC79C5">
            <w:r w:rsidRPr="000421FF">
              <w:t>202</w:t>
            </w:r>
            <w:r w:rsidR="00CC79C5">
              <w:t>5</w:t>
            </w:r>
          </w:p>
        </w:tc>
        <w:tc>
          <w:tcPr>
            <w:tcW w:w="2551" w:type="dxa"/>
          </w:tcPr>
          <w:p w:rsidR="00DB3C34" w:rsidRPr="00D64BDB" w:rsidRDefault="00DB3C34" w:rsidP="00DB3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О</w:t>
            </w:r>
            <w:r w:rsidRPr="00636DF6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ение</w:t>
            </w:r>
            <w:r w:rsidRPr="00636DF6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архивн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ого</w:t>
            </w:r>
            <w:r w:rsidRPr="00636DF6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а</w:t>
            </w:r>
            <w:r w:rsidRPr="00636DF6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помещениями, отвечающими нормативным требованиям обеспечения сохранности документов; его содержание, техни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>ческое оснащение, оборудование.</w:t>
            </w:r>
          </w:p>
        </w:tc>
        <w:tc>
          <w:tcPr>
            <w:tcW w:w="2721" w:type="dxa"/>
          </w:tcPr>
          <w:p w:rsidR="00E179E3" w:rsidRPr="00E179E3" w:rsidRDefault="00E179E3" w:rsidP="00E1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9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риски могут также повлечь изменения стоимости мероприятия (выполнения работ), что может негативно сказаться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E179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мероприятия.</w:t>
            </w:r>
          </w:p>
          <w:p w:rsidR="00DB3C34" w:rsidRPr="00E179E3" w:rsidRDefault="00E179E3" w:rsidP="00E179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Риски финансовой необеспеченности, связанные с недостаточностью бюджетных средств на реализацию мероприятия, могут привести к </w:t>
            </w:r>
            <w:proofErr w:type="spellStart"/>
            <w:r w:rsidRPr="00E17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недостижению</w:t>
            </w:r>
            <w:proofErr w:type="spellEnd"/>
            <w:r w:rsidRPr="00E17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запланированных результатов и индикаторов, нарушению сроков выполнения мероприятий, отрицательной динамике показателей мероприятия</w:t>
            </w:r>
          </w:p>
        </w:tc>
        <w:tc>
          <w:tcPr>
            <w:tcW w:w="3061" w:type="dxa"/>
          </w:tcPr>
          <w:p w:rsidR="00DB3C34" w:rsidRPr="00867111" w:rsidRDefault="00DB3C34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pacing w:val="7"/>
              </w:rPr>
              <w:t>О</w:t>
            </w:r>
            <w:r w:rsidRPr="0042668D">
              <w:rPr>
                <w:rFonts w:ascii="Times New Roman" w:hAnsi="Times New Roman" w:cs="Times New Roman"/>
                <w:color w:val="333333"/>
                <w:spacing w:val="7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color w:val="333333"/>
                <w:spacing w:val="7"/>
              </w:rPr>
              <w:t>я</w:t>
            </w:r>
            <w:r w:rsidRPr="0042668D">
              <w:rPr>
                <w:rFonts w:ascii="Times New Roman" w:hAnsi="Times New Roman" w:cs="Times New Roman"/>
                <w:color w:val="333333"/>
                <w:spacing w:val="7"/>
                <w:szCs w:val="22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333333"/>
                <w:spacing w:val="7"/>
              </w:rPr>
              <w:t>е</w:t>
            </w:r>
            <w:r w:rsidRPr="0042668D">
              <w:rPr>
                <w:rFonts w:ascii="Times New Roman" w:hAnsi="Times New Roman" w:cs="Times New Roman"/>
                <w:color w:val="333333"/>
                <w:spacing w:val="7"/>
                <w:szCs w:val="22"/>
              </w:rPr>
              <w:t xml:space="preserve"> архивного отдела</w:t>
            </w:r>
          </w:p>
        </w:tc>
      </w:tr>
      <w:tr w:rsidR="00CC79C5" w:rsidRPr="004E70E0" w:rsidTr="00A716C5">
        <w:tc>
          <w:tcPr>
            <w:tcW w:w="629" w:type="dxa"/>
            <w:gridSpan w:val="2"/>
          </w:tcPr>
          <w:p w:rsidR="00CC79C5" w:rsidRDefault="00CC79C5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2" w:type="dxa"/>
          </w:tcPr>
          <w:p w:rsidR="00CC79C5" w:rsidRDefault="00CC79C5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C79C5">
              <w:rPr>
                <w:rFonts w:ascii="Times New Roman" w:hAnsi="Times New Roman" w:cs="Times New Roman"/>
              </w:rPr>
              <w:t xml:space="preserve">беспечение </w:t>
            </w:r>
            <w:r w:rsidR="000B1A26">
              <w:rPr>
                <w:rFonts w:ascii="Times New Roman" w:hAnsi="Times New Roman" w:cs="Times New Roman"/>
              </w:rPr>
              <w:t xml:space="preserve"> бесперебойного </w:t>
            </w:r>
            <w:r w:rsidRPr="00CC79C5">
              <w:rPr>
                <w:rFonts w:ascii="Times New Roman" w:hAnsi="Times New Roman" w:cs="Times New Roman"/>
              </w:rPr>
              <w:t>функционирования ПО «АРМ Муниципал»</w:t>
            </w:r>
          </w:p>
        </w:tc>
        <w:tc>
          <w:tcPr>
            <w:tcW w:w="1814" w:type="dxa"/>
          </w:tcPr>
          <w:p w:rsidR="00CC79C5" w:rsidRPr="00154C00" w:rsidRDefault="00CC79C5" w:rsidP="00CC79C5">
            <w:r w:rsidRPr="00154C00">
              <w:t xml:space="preserve">Администрация муниципального образования Соль-Илецкий </w:t>
            </w:r>
            <w:r w:rsidRPr="00154C00">
              <w:lastRenderedPageBreak/>
              <w:t>городской округ</w:t>
            </w:r>
          </w:p>
        </w:tc>
        <w:tc>
          <w:tcPr>
            <w:tcW w:w="1304" w:type="dxa"/>
          </w:tcPr>
          <w:p w:rsidR="00CC79C5" w:rsidRPr="00154C00" w:rsidRDefault="00CC79C5" w:rsidP="00CC79C5">
            <w:r w:rsidRPr="00154C00">
              <w:lastRenderedPageBreak/>
              <w:t>2019</w:t>
            </w:r>
          </w:p>
        </w:tc>
        <w:tc>
          <w:tcPr>
            <w:tcW w:w="1304" w:type="dxa"/>
          </w:tcPr>
          <w:p w:rsidR="00CC79C5" w:rsidRDefault="00CC79C5" w:rsidP="00CC79C5">
            <w:r w:rsidRPr="00154C00">
              <w:t>2025</w:t>
            </w:r>
          </w:p>
        </w:tc>
        <w:tc>
          <w:tcPr>
            <w:tcW w:w="2551" w:type="dxa"/>
          </w:tcPr>
          <w:p w:rsidR="00CC79C5" w:rsidRDefault="00454CF4" w:rsidP="00DB3C34">
            <w:pPr>
              <w:pStyle w:val="ConsPlusNormal"/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Обеспечение бесперебойного  функционирования </w:t>
            </w:r>
            <w:r w:rsidRPr="00454CF4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процесса ввода, хранения, выгрузки и </w:t>
            </w:r>
            <w:r w:rsidRPr="00454CF4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lastRenderedPageBreak/>
              <w:t>ведения нормативно-правовых актов муниципальных образований</w:t>
            </w:r>
          </w:p>
        </w:tc>
        <w:tc>
          <w:tcPr>
            <w:tcW w:w="2721" w:type="dxa"/>
          </w:tcPr>
          <w:p w:rsidR="00CC79C5" w:rsidRPr="00E179E3" w:rsidRDefault="00454CF4" w:rsidP="00E1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CC79C5" w:rsidRDefault="00454CF4">
            <w:pPr>
              <w:pStyle w:val="ConsPlusNormal"/>
              <w:rPr>
                <w:rFonts w:ascii="Times New Roman" w:hAnsi="Times New Roman" w:cs="Times New Roman"/>
                <w:color w:val="333333"/>
                <w:spacing w:val="7"/>
              </w:rPr>
            </w:pPr>
            <w:r w:rsidRPr="00454CF4">
              <w:rPr>
                <w:rFonts w:ascii="Times New Roman" w:hAnsi="Times New Roman" w:cs="Times New Roman"/>
                <w:color w:val="333333"/>
                <w:spacing w:val="7"/>
              </w:rPr>
              <w:t>Функционирование ПО «АРМ Муниципал»</w:t>
            </w:r>
            <w:bookmarkStart w:id="8" w:name="_GoBack"/>
            <w:bookmarkEnd w:id="8"/>
          </w:p>
        </w:tc>
      </w:tr>
    </w:tbl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79E3" w:rsidRDefault="00E179E3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179E3" w:rsidRDefault="00E179E3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179E3" w:rsidRDefault="00E179E3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179E3" w:rsidRDefault="00E179E3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96564" w:rsidRDefault="00496564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B1A26" w:rsidRDefault="000B1A26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179E3" w:rsidRDefault="00E179E3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57" w:type="dxa"/>
        <w:tblLayout w:type="fixed"/>
        <w:tblLook w:val="04A0"/>
      </w:tblPr>
      <w:tblGrid>
        <w:gridCol w:w="567"/>
        <w:gridCol w:w="1242"/>
        <w:gridCol w:w="1843"/>
        <w:gridCol w:w="1418"/>
        <w:gridCol w:w="992"/>
        <w:gridCol w:w="1417"/>
        <w:gridCol w:w="1020"/>
        <w:gridCol w:w="75"/>
        <w:gridCol w:w="15"/>
        <w:gridCol w:w="24"/>
        <w:gridCol w:w="81"/>
        <w:gridCol w:w="30"/>
        <w:gridCol w:w="720"/>
        <w:gridCol w:w="20"/>
        <w:gridCol w:w="70"/>
        <w:gridCol w:w="15"/>
        <w:gridCol w:w="75"/>
        <w:gridCol w:w="15"/>
        <w:gridCol w:w="817"/>
        <w:gridCol w:w="851"/>
        <w:gridCol w:w="850"/>
        <w:gridCol w:w="851"/>
        <w:gridCol w:w="850"/>
        <w:gridCol w:w="1593"/>
        <w:gridCol w:w="6"/>
      </w:tblGrid>
      <w:tr w:rsidR="00781C79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 20      году</w:t>
            </w:r>
          </w:p>
        </w:tc>
      </w:tr>
      <w:tr w:rsidR="00781C79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20-20г.г.</w:t>
            </w:r>
          </w:p>
        </w:tc>
        <w:tc>
          <w:tcPr>
            <w:tcW w:w="63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89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89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89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89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58508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58508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0B1A26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0B1A26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B02E11" w:rsidRDefault="000B1A26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деятельности органов</w:t>
            </w:r>
          </w:p>
          <w:p w:rsidR="000B1A26" w:rsidRPr="00B02E11" w:rsidRDefault="000B1A26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местного самоуправления  муниципального</w:t>
            </w:r>
          </w:p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Соль-Илецкий городской округ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554606,2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82433,2</w:t>
            </w:r>
          </w:p>
          <w:p w:rsidR="000B1A26" w:rsidRPr="00E612E7" w:rsidRDefault="000B1A26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A26" w:rsidRPr="00E612E7" w:rsidRDefault="000B1A26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0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0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87">
              <w:rPr>
                <w:rFonts w:ascii="Times New Roman" w:hAnsi="Times New Roman" w:cs="Times New Roman"/>
                <w:sz w:val="18"/>
                <w:szCs w:val="18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0B1A26" w:rsidRPr="00A76A8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</w:t>
            </w:r>
            <w:r w:rsidRPr="008C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5338,2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631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631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549268,0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81670,6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8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8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E612E7">
        <w:trPr>
          <w:gridAfter w:val="1"/>
          <w:wAfter w:w="6" w:type="dxa"/>
          <w:trHeight w:val="8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"Обеспечение деятельности  администрации муниципального образования Соль-Илецкий городской округ»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E7" w:rsidRPr="00E612E7">
              <w:rPr>
                <w:rFonts w:ascii="Times New Roman" w:hAnsi="Times New Roman" w:cs="Times New Roman"/>
                <w:sz w:val="18"/>
                <w:szCs w:val="18"/>
              </w:rPr>
              <w:t>99929,0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FA0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FA0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E612E7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E612E7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E612E7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2E7" w:rsidRPr="00E612E7">
              <w:rPr>
                <w:rFonts w:ascii="Times New Roman" w:hAnsi="Times New Roman" w:cs="Times New Roman"/>
                <w:sz w:val="18"/>
                <w:szCs w:val="18"/>
              </w:rPr>
              <w:t>99929,0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83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833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42847,0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Соль-Илецкого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Соль-Илецкий городской </w:t>
            </w: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272538,0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AA4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AA4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B02E11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272538,0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5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5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585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38934,0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C1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8F0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27391,0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03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2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92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22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A07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A07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" Осуществления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2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25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751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751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проведения приемов и обслуживания делегаций и </w:t>
            </w: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лиц"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0B1A26" w:rsidRPr="00E612E7" w:rsidRDefault="000B1A2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</w:t>
            </w: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0B1A26" w:rsidRPr="00E612E7" w:rsidRDefault="000B1A26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9001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9001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C721CA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Позиционирование </w:t>
            </w:r>
            <w:proofErr w:type="gramStart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</w:t>
            </w:r>
            <w:r w:rsidRPr="00C7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Соль-Илецкий городской округ</w:t>
            </w: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Pr="00E61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262D0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A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79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79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A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A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A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A0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E612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E612E7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238905,1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95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C95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E612E7" w:rsidRDefault="000B1A26" w:rsidP="00060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организация охраны и пропускного режима в административных зданиях;  содержание транспорта в исправном состоянии</w:t>
            </w: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6D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238905,1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6D4B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1C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1C2D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34129,3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ВР(850)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E612E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137893,0</w:t>
            </w:r>
          </w:p>
          <w:p w:rsidR="000B1A26" w:rsidRPr="00E612E7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99182,7</w:t>
            </w:r>
          </w:p>
          <w:p w:rsidR="000B1A26" w:rsidRPr="00E612E7" w:rsidRDefault="00300FE3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3A5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3A5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3A5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3A5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19699</w:t>
            </w:r>
          </w:p>
          <w:p w:rsidR="000B1A26" w:rsidRPr="00E612E7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14169,6</w:t>
            </w:r>
          </w:p>
          <w:p w:rsidR="000B1A26" w:rsidRPr="00E612E7" w:rsidRDefault="000B1A26" w:rsidP="003A5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260,7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B02E11" w:rsidTr="000B1A2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и ведение бюджетного, бухгалтерского и налогового учета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 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300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67305,0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D200B1" w:rsidRDefault="00300FE3" w:rsidP="0056089A">
            <w:r w:rsidRPr="00D200B1">
              <w:t>9615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Default="00300FE3" w:rsidP="0056089A">
            <w:r w:rsidRPr="00D200B1">
              <w:t>9615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FE3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качества бухгалтерского обслуживания казенных,  бюджетных и 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автономных  </w:t>
            </w:r>
            <w:proofErr w:type="gramStart"/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, передавших функции по ведению бухгалтерского и налогового учета Учреждению;</w:t>
            </w: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300FE3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67305,0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224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224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1A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9615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B02E11" w:rsidTr="000B1A26">
        <w:trPr>
          <w:trHeight w:val="2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(850)</w:t>
            </w:r>
          </w:p>
          <w:p w:rsidR="000B1A26" w:rsidRPr="00300FE3" w:rsidRDefault="000B1A26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62734,0</w:t>
            </w:r>
          </w:p>
          <w:p w:rsidR="000B1A26" w:rsidRPr="00300FE3" w:rsidRDefault="00300FE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4564,0</w:t>
            </w:r>
          </w:p>
          <w:p w:rsidR="000B1A26" w:rsidRPr="00300FE3" w:rsidRDefault="00300FE3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B1A26" w:rsidRPr="00300FE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7E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7E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7E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C7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7E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8962</w:t>
            </w:r>
          </w:p>
          <w:p w:rsidR="000B1A26" w:rsidRPr="00300FE3" w:rsidRDefault="000B1A26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</w:p>
          <w:p w:rsidR="000B1A26" w:rsidRPr="00300FE3" w:rsidRDefault="000B1A26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B02E11" w:rsidRDefault="000B1A26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C721CA" w:rsidTr="0099192F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FE3" w:rsidRPr="00300FE3" w:rsidRDefault="00300FE3" w:rsidP="00A80A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"Содержание муниципального   архива 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FE3" w:rsidRPr="00300FE3" w:rsidRDefault="00300FE3" w:rsidP="00BA1B6D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FE3" w:rsidRPr="00C721CA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Обеспечение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      </w:r>
          </w:p>
        </w:tc>
      </w:tr>
      <w:tr w:rsidR="00300FE3" w:rsidRPr="00C721CA" w:rsidTr="0099192F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A8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572358,0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296358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C10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C10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00FE3" w:rsidRPr="0097073C" w:rsidRDefault="00300FE3" w:rsidP="00BA1B6D"/>
        </w:tc>
      </w:tr>
      <w:tr w:rsidR="00300FE3" w:rsidRPr="00C721CA" w:rsidTr="0099192F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A80A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00FE3" w:rsidRPr="00C721CA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C721CA" w:rsidTr="0099192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областно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00FE3" w:rsidRPr="00C721CA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C721CA" w:rsidTr="00E73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572358,0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296358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91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91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FE3" w:rsidRPr="00C721CA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C721CA" w:rsidTr="00E73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841D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ВР (310)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127702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444656,0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127702,0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168656,0</w:t>
            </w:r>
          </w:p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0B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00FE3" w:rsidRPr="00300FE3" w:rsidRDefault="00300FE3" w:rsidP="00F40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46000,0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E3" w:rsidRPr="00C721CA" w:rsidRDefault="00300FE3" w:rsidP="00BA1B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C79" w:rsidRDefault="00781C79" w:rsidP="00867111">
      <w:pPr>
        <w:pStyle w:val="ConsPlusNormal"/>
        <w:tabs>
          <w:tab w:val="left" w:pos="352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tbl>
      <w:tblPr>
        <w:tblW w:w="15457" w:type="dxa"/>
        <w:tblLayout w:type="fixed"/>
        <w:tblLook w:val="04A0"/>
      </w:tblPr>
      <w:tblGrid>
        <w:gridCol w:w="567"/>
        <w:gridCol w:w="1242"/>
        <w:gridCol w:w="1843"/>
        <w:gridCol w:w="1418"/>
        <w:gridCol w:w="992"/>
        <w:gridCol w:w="1417"/>
        <w:gridCol w:w="1110"/>
        <w:gridCol w:w="24"/>
        <w:gridCol w:w="831"/>
        <w:gridCol w:w="20"/>
        <w:gridCol w:w="992"/>
        <w:gridCol w:w="851"/>
        <w:gridCol w:w="850"/>
        <w:gridCol w:w="851"/>
        <w:gridCol w:w="850"/>
        <w:gridCol w:w="1599"/>
      </w:tblGrid>
      <w:tr w:rsidR="000B1A26" w:rsidRPr="00C721CA" w:rsidTr="00E612E7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Обеспечение  бесперебойного функционирования ПО «АРМ Муниципал»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A26" w:rsidRPr="00300FE3" w:rsidRDefault="000B1A26" w:rsidP="00E612E7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C721CA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FE3" w:rsidRPr="0097073C" w:rsidTr="00E612E7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FE3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93600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10800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11800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Pr="00B77B95" w:rsidRDefault="00300FE3" w:rsidP="004E756C">
            <w:r w:rsidRPr="00B77B95">
              <w:t>14800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FE3" w:rsidRDefault="00300FE3" w:rsidP="004E756C">
            <w:r w:rsidRPr="00B77B95">
              <w:t>14800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E3" w:rsidRPr="0097073C" w:rsidRDefault="00300FE3" w:rsidP="00E612E7"/>
        </w:tc>
      </w:tr>
      <w:tr w:rsidR="000B1A26" w:rsidRPr="00C721CA" w:rsidTr="00E612E7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C721CA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C721CA" w:rsidTr="00300FE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C721CA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A26" w:rsidRPr="00C721CA" w:rsidTr="00300FE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00FE3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300FE3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14800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0F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A26" w:rsidRPr="00300FE3" w:rsidRDefault="00E612E7" w:rsidP="00300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0F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00FE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26" w:rsidRPr="00C721CA" w:rsidRDefault="000B1A26" w:rsidP="00E61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2E7" w:rsidTr="00E612E7">
        <w:tblPrEx>
          <w:tblBorders>
            <w:top w:val="single" w:sz="4" w:space="0" w:color="auto"/>
          </w:tblBorders>
          <w:tblLook w:val="0000"/>
        </w:tblPrEx>
        <w:trPr>
          <w:gridAfter w:val="13"/>
          <w:wAfter w:w="11805" w:type="dxa"/>
          <w:trHeight w:val="100"/>
        </w:trPr>
        <w:tc>
          <w:tcPr>
            <w:tcW w:w="3652" w:type="dxa"/>
            <w:gridSpan w:val="3"/>
            <w:tcBorders>
              <w:top w:val="single" w:sz="4" w:space="0" w:color="auto"/>
            </w:tcBorders>
          </w:tcPr>
          <w:p w:rsidR="00E612E7" w:rsidRDefault="00E612E7" w:rsidP="00E612E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7243"/>
    <w:rsid w:val="00040DD5"/>
    <w:rsid w:val="00043438"/>
    <w:rsid w:val="000603B6"/>
    <w:rsid w:val="000A1612"/>
    <w:rsid w:val="000A2F41"/>
    <w:rsid w:val="000A4CC6"/>
    <w:rsid w:val="000B1A26"/>
    <w:rsid w:val="000C7596"/>
    <w:rsid w:val="000C7A4B"/>
    <w:rsid w:val="000D2363"/>
    <w:rsid w:val="000D709A"/>
    <w:rsid w:val="000D7CF4"/>
    <w:rsid w:val="000E063F"/>
    <w:rsid w:val="000F1CEC"/>
    <w:rsid w:val="00104ACB"/>
    <w:rsid w:val="00106E83"/>
    <w:rsid w:val="001201EA"/>
    <w:rsid w:val="001368C4"/>
    <w:rsid w:val="00141746"/>
    <w:rsid w:val="00195964"/>
    <w:rsid w:val="001A5F41"/>
    <w:rsid w:val="001C1344"/>
    <w:rsid w:val="00265053"/>
    <w:rsid w:val="002712F8"/>
    <w:rsid w:val="00281D74"/>
    <w:rsid w:val="00286ED9"/>
    <w:rsid w:val="00296EEC"/>
    <w:rsid w:val="002A2236"/>
    <w:rsid w:val="002C7958"/>
    <w:rsid w:val="002D007A"/>
    <w:rsid w:val="002E7518"/>
    <w:rsid w:val="002F34B2"/>
    <w:rsid w:val="00300FE3"/>
    <w:rsid w:val="0032057A"/>
    <w:rsid w:val="00392807"/>
    <w:rsid w:val="003A5172"/>
    <w:rsid w:val="003B65DE"/>
    <w:rsid w:val="003E6307"/>
    <w:rsid w:val="0042668D"/>
    <w:rsid w:val="0043269F"/>
    <w:rsid w:val="00454B14"/>
    <w:rsid w:val="00454CF4"/>
    <w:rsid w:val="00455E95"/>
    <w:rsid w:val="00496564"/>
    <w:rsid w:val="004A0D77"/>
    <w:rsid w:val="004B07CF"/>
    <w:rsid w:val="004B23AA"/>
    <w:rsid w:val="004C1668"/>
    <w:rsid w:val="004D0F21"/>
    <w:rsid w:val="004E70E0"/>
    <w:rsid w:val="004F4CF1"/>
    <w:rsid w:val="004F64B3"/>
    <w:rsid w:val="00511277"/>
    <w:rsid w:val="00521C88"/>
    <w:rsid w:val="00526DA5"/>
    <w:rsid w:val="00543E77"/>
    <w:rsid w:val="00546E4B"/>
    <w:rsid w:val="00547ACA"/>
    <w:rsid w:val="0058508C"/>
    <w:rsid w:val="005A0AE4"/>
    <w:rsid w:val="005C7DAB"/>
    <w:rsid w:val="005E00BD"/>
    <w:rsid w:val="005E767F"/>
    <w:rsid w:val="005F4E17"/>
    <w:rsid w:val="005F6152"/>
    <w:rsid w:val="00636DF6"/>
    <w:rsid w:val="006462E7"/>
    <w:rsid w:val="00676AB8"/>
    <w:rsid w:val="006C6061"/>
    <w:rsid w:val="006D4BAA"/>
    <w:rsid w:val="006E70F7"/>
    <w:rsid w:val="0070047D"/>
    <w:rsid w:val="00700C04"/>
    <w:rsid w:val="00703040"/>
    <w:rsid w:val="00717C65"/>
    <w:rsid w:val="00754D35"/>
    <w:rsid w:val="007728C7"/>
    <w:rsid w:val="00777189"/>
    <w:rsid w:val="00781C79"/>
    <w:rsid w:val="0079060A"/>
    <w:rsid w:val="007B0D24"/>
    <w:rsid w:val="007E3C25"/>
    <w:rsid w:val="00800200"/>
    <w:rsid w:val="008200D0"/>
    <w:rsid w:val="00826DC5"/>
    <w:rsid w:val="00841D93"/>
    <w:rsid w:val="00851B9E"/>
    <w:rsid w:val="008573FF"/>
    <w:rsid w:val="00867111"/>
    <w:rsid w:val="008725DC"/>
    <w:rsid w:val="008C517B"/>
    <w:rsid w:val="008F09F1"/>
    <w:rsid w:val="00910DB8"/>
    <w:rsid w:val="00921765"/>
    <w:rsid w:val="00944A29"/>
    <w:rsid w:val="00964087"/>
    <w:rsid w:val="009725F9"/>
    <w:rsid w:val="0098141B"/>
    <w:rsid w:val="009E12C0"/>
    <w:rsid w:val="00A10E19"/>
    <w:rsid w:val="00A66BFB"/>
    <w:rsid w:val="00A716C5"/>
    <w:rsid w:val="00A80A58"/>
    <w:rsid w:val="00A86AF9"/>
    <w:rsid w:val="00A95075"/>
    <w:rsid w:val="00A97186"/>
    <w:rsid w:val="00A97FFA"/>
    <w:rsid w:val="00AA2457"/>
    <w:rsid w:val="00AB7536"/>
    <w:rsid w:val="00AC26D3"/>
    <w:rsid w:val="00AF26BD"/>
    <w:rsid w:val="00AF5E5B"/>
    <w:rsid w:val="00B0556D"/>
    <w:rsid w:val="00B15F26"/>
    <w:rsid w:val="00B261EA"/>
    <w:rsid w:val="00B26FB8"/>
    <w:rsid w:val="00B60AB3"/>
    <w:rsid w:val="00BA1B6D"/>
    <w:rsid w:val="00BB7DA4"/>
    <w:rsid w:val="00BD0335"/>
    <w:rsid w:val="00BF7F3C"/>
    <w:rsid w:val="00C05417"/>
    <w:rsid w:val="00C5007D"/>
    <w:rsid w:val="00C50B60"/>
    <w:rsid w:val="00C542D2"/>
    <w:rsid w:val="00C60CA7"/>
    <w:rsid w:val="00C77DCF"/>
    <w:rsid w:val="00C8275A"/>
    <w:rsid w:val="00C8397E"/>
    <w:rsid w:val="00CA0E58"/>
    <w:rsid w:val="00CB148C"/>
    <w:rsid w:val="00CC0C48"/>
    <w:rsid w:val="00CC79C5"/>
    <w:rsid w:val="00CD3B5F"/>
    <w:rsid w:val="00CE45D1"/>
    <w:rsid w:val="00CE732E"/>
    <w:rsid w:val="00D27CD8"/>
    <w:rsid w:val="00D64BDB"/>
    <w:rsid w:val="00D777AB"/>
    <w:rsid w:val="00D84B9A"/>
    <w:rsid w:val="00DB3C34"/>
    <w:rsid w:val="00DF6AF0"/>
    <w:rsid w:val="00E165E2"/>
    <w:rsid w:val="00E179E3"/>
    <w:rsid w:val="00E47DB3"/>
    <w:rsid w:val="00E60266"/>
    <w:rsid w:val="00E612E7"/>
    <w:rsid w:val="00EB08CA"/>
    <w:rsid w:val="00EF2C47"/>
    <w:rsid w:val="00F324FB"/>
    <w:rsid w:val="00F37424"/>
    <w:rsid w:val="00F405AB"/>
    <w:rsid w:val="00F46A49"/>
    <w:rsid w:val="00F71A03"/>
    <w:rsid w:val="00FC1BF1"/>
    <w:rsid w:val="00FC6F0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41730C2A269DBE47AAA6DFF0550477E98E71684F4A56466D0EDB6AED2E6C618E3BEDE3DB6FE817D6E9FFS9U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E9FC-175D-4159-A28A-19806C43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2017-11-16T07:25:00Z</cp:lastPrinted>
  <dcterms:created xsi:type="dcterms:W3CDTF">2018-10-31T09:00:00Z</dcterms:created>
  <dcterms:modified xsi:type="dcterms:W3CDTF">2018-10-31T09:00:00Z</dcterms:modified>
</cp:coreProperties>
</file>